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9EB29" w14:textId="473B0455" w:rsidR="00612B72" w:rsidRPr="00612B72" w:rsidRDefault="00246DC5" w:rsidP="00612B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Latn-CS"/>
        </w:rPr>
      </w:pPr>
      <w:r>
        <w:rPr>
          <w:rFonts w:ascii="Times New Roman" w:eastAsia="Times New Roman" w:hAnsi="Times New Roman"/>
          <w:b/>
          <w:sz w:val="28"/>
          <w:szCs w:val="28"/>
          <w:lang w:val="sr-Latn-CS"/>
        </w:rPr>
        <w:t xml:space="preserve">Uputsvo za preparat </w:t>
      </w:r>
      <w:r w:rsidR="00A11102">
        <w:rPr>
          <w:rFonts w:ascii="Times New Roman" w:eastAsia="Times New Roman" w:hAnsi="Times New Roman"/>
          <w:b/>
          <w:sz w:val="28"/>
          <w:szCs w:val="28"/>
          <w:lang w:val="sr-Latn-CS"/>
        </w:rPr>
        <w:t>EKOCID 5</w:t>
      </w:r>
    </w:p>
    <w:p w14:paraId="26629BBE" w14:textId="6AAF6D20" w:rsidR="00101C01" w:rsidRDefault="00246DC5" w:rsidP="00101C01">
      <w:pPr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  <w:r>
        <w:rPr>
          <w:rFonts w:ascii="Times New Roman" w:hAnsi="Times New Roman"/>
          <w:bCs/>
          <w:sz w:val="24"/>
          <w:szCs w:val="24"/>
          <w:lang w:val="sr-Latn-CS"/>
        </w:rPr>
        <w:t>(</w:t>
      </w:r>
      <w:r w:rsidR="00A11102">
        <w:rPr>
          <w:rFonts w:ascii="Times New Roman" w:hAnsi="Times New Roman"/>
          <w:bCs/>
          <w:sz w:val="24"/>
          <w:szCs w:val="24"/>
          <w:lang w:val="sr-Latn-CS"/>
        </w:rPr>
        <w:t>dezinficijens, tečni koncentrat</w:t>
      </w:r>
      <w:r>
        <w:rPr>
          <w:rFonts w:ascii="Times New Roman" w:hAnsi="Times New Roman"/>
          <w:bCs/>
          <w:sz w:val="24"/>
          <w:szCs w:val="24"/>
          <w:lang w:val="sr-Latn-CS"/>
        </w:rPr>
        <w:t>)</w:t>
      </w:r>
    </w:p>
    <w:p w14:paraId="0929617D" w14:textId="77777777" w:rsidR="00246DC5" w:rsidRPr="00246DC5" w:rsidRDefault="00246DC5" w:rsidP="00246DC5">
      <w:pPr>
        <w:spacing w:after="160"/>
        <w:ind w:left="720"/>
        <w:jc w:val="center"/>
        <w:rPr>
          <w:rFonts w:ascii="Times New Roman" w:hAnsi="Times New Roman"/>
          <w:bCs/>
          <w:sz w:val="24"/>
          <w:szCs w:val="24"/>
          <w:lang w:val="sr-Latn-CS"/>
        </w:rPr>
      </w:pPr>
    </w:p>
    <w:p w14:paraId="788C802F" w14:textId="0D5A7E19" w:rsidR="0052569A" w:rsidRDefault="008706D5" w:rsidP="00F738D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>NAČIN PRIMENE:</w:t>
      </w:r>
      <w:r w:rsidR="0052569A">
        <w:rPr>
          <w:rFonts w:ascii="Times New Roman" w:hAnsi="Times New Roman"/>
          <w:b/>
          <w:caps/>
          <w:sz w:val="24"/>
          <w:szCs w:val="24"/>
          <w:lang w:val="sr-Latn-CS"/>
        </w:rPr>
        <w:t xml:space="preserve"> </w:t>
      </w:r>
      <w:r w:rsidR="00F738DC">
        <w:rPr>
          <w:rFonts w:ascii="Times New Roman" w:hAnsi="Times New Roman"/>
          <w:sz w:val="24"/>
          <w:szCs w:val="24"/>
          <w:lang w:val="sr-Latn-CS"/>
        </w:rPr>
        <w:t>Tečnost se razblažo sa određenom količinom vode u ambijentalnim uslovima. Rastvor se dobro izmeša i zatim se radnim rastvorom vrši dezinfekcija: potapanjem, pranjem ili prskanjem predmeta i površina. Prskanje predmeta i površina se vrši ručnom prskalicom, a pranje krpom. Pre dezinfekcije potrebno je detaljnije čišćenje i pranje površina koje se tretiraju.</w:t>
      </w:r>
    </w:p>
    <w:p w14:paraId="14DE95AD" w14:textId="77777777" w:rsidR="00F738DC" w:rsidRPr="00960A10" w:rsidRDefault="00F738DC" w:rsidP="00F738D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411E7FBD" w14:textId="21E360D1" w:rsidR="00960A10" w:rsidRDefault="00F500FE" w:rsidP="00246DC5">
      <w:pPr>
        <w:spacing w:after="120"/>
        <w:rPr>
          <w:rFonts w:ascii="Times New Roman" w:hAnsi="Times New Roman"/>
          <w:b/>
          <w:caps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NAČIN </w:t>
      </w:r>
      <w:r w:rsidR="00894CBD">
        <w:rPr>
          <w:rFonts w:ascii="Times New Roman" w:hAnsi="Times New Roman"/>
          <w:b/>
          <w:caps/>
          <w:sz w:val="24"/>
          <w:szCs w:val="24"/>
          <w:lang w:val="sr-Latn-CS"/>
        </w:rPr>
        <w:t>UPOTREBE</w:t>
      </w:r>
      <w:r w:rsidR="00246DC5">
        <w:rPr>
          <w:rFonts w:ascii="Times New Roman" w:hAnsi="Times New Roman"/>
          <w:b/>
          <w:caps/>
          <w:sz w:val="24"/>
          <w:szCs w:val="24"/>
          <w:lang w:val="sr-Latn-CS"/>
        </w:rPr>
        <w:t>:</w:t>
      </w:r>
    </w:p>
    <w:p w14:paraId="61B69DED" w14:textId="35D589DB" w:rsidR="00F738DC" w:rsidRDefault="00F738DC" w:rsidP="000C5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Za dezinfekciju u domaćinstvu potrebno je pripremiti rastvor koji sadrži 1 deo EKOCID-a 5 i 20 delova vode. Za dezinfekciju u jako zaprljanim javnim objektima i bolnicama, koristi se radni rastvor koji sadrži 1 deo EKOCID-a 5 i 3 dela vode. Za dezinfekciju u industrijskim objektima koristi se radni rastvor koji sadrži 1 deo EKOCID-a 5 i 8 delova vode. Količina radnog rastvora zavisi od površine prostora koji se dezinfikuje. Proizvod se primenjuje na suvim površinama, prema potrebi.</w:t>
      </w:r>
    </w:p>
    <w:p w14:paraId="609E505C" w14:textId="77777777" w:rsidR="00F738DC" w:rsidRDefault="00F738DC" w:rsidP="000C5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4E9F88E1" w14:textId="349E6E61" w:rsidR="00F738DC" w:rsidRDefault="00F738DC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SASTAV: (g aktivne supstance na 100 g preparata)</w:t>
      </w:r>
    </w:p>
    <w:p w14:paraId="5A3E94C1" w14:textId="1C205F16" w:rsidR="00F738DC" w:rsidRDefault="00F738DC" w:rsidP="000C5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Alkil (C12-18) dimetil benzil amonijum hlorid (ADBAC (C12-18)) (CAS broj: 68391-01-5).................................................................................................................................... 5,0 g</w:t>
      </w:r>
    </w:p>
    <w:p w14:paraId="35970EF8" w14:textId="77777777" w:rsidR="00A217A2" w:rsidRDefault="00A217A2" w:rsidP="000C5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10846A80" w14:textId="486A48AA" w:rsidR="00B21AC8" w:rsidRDefault="00A217A2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PIKTOGRAM</w:t>
      </w:r>
      <w:r w:rsidR="00B21AC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OPASNOSTI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:</w:t>
      </w:r>
      <w:r w:rsidR="00B21AC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</w:p>
    <w:p w14:paraId="747E4ED4" w14:textId="72C1D139" w:rsidR="00A217A2" w:rsidRDefault="00B21AC8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 w:rsidRPr="00B21AC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drawing>
          <wp:inline distT="0" distB="0" distL="0" distR="0" wp14:anchorId="5C0214B5" wp14:editId="32865503">
            <wp:extent cx="655320" cy="655320"/>
            <wp:effectExtent l="0" t="0" r="0" b="0"/>
            <wp:docPr id="5391577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7A2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B21AC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drawing>
          <wp:inline distT="0" distB="0" distL="0" distR="0" wp14:anchorId="103D4D4B" wp14:editId="5E1AB1BD">
            <wp:extent cx="699831" cy="693197"/>
            <wp:effectExtent l="0" t="0" r="5080" b="0"/>
            <wp:docPr id="274400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2384" cy="70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8F71F" w14:textId="77777777" w:rsidR="00A217A2" w:rsidRDefault="00A217A2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14:paraId="052D2689" w14:textId="7090B96B" w:rsidR="00A217A2" w:rsidRDefault="00A217A2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OBAVEŠTENJE O OPASNOSTI: </w:t>
      </w:r>
    </w:p>
    <w:p w14:paraId="71F5CF91" w14:textId="1F540A78" w:rsidR="00A217A2" w:rsidRDefault="00A217A2" w:rsidP="00A217A2">
      <w:pPr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Izaziva teške opekotine kože i oštećenje oka. </w:t>
      </w:r>
      <w:r>
        <w:rPr>
          <w:rFonts w:ascii="Times New Roman" w:hAnsi="Times New Roman"/>
          <w:sz w:val="24"/>
          <w:szCs w:val="24"/>
          <w:lang w:val="sr-Latn-CS"/>
        </w:rPr>
        <w:br/>
        <w:t xml:space="preserve">Dovodi do teškog oštećenja oka. </w:t>
      </w:r>
    </w:p>
    <w:p w14:paraId="200DF460" w14:textId="39FDE727" w:rsidR="00A217A2" w:rsidRPr="00A217A2" w:rsidRDefault="00A217A2" w:rsidP="000C5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Veoma toksično po živi svet u vodi sa dugotrajnim posledicama.</w:t>
      </w:r>
    </w:p>
    <w:p w14:paraId="0322C7EF" w14:textId="77777777" w:rsidR="00A217A2" w:rsidRDefault="00A217A2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14:paraId="48B52F3D" w14:textId="1D579A70" w:rsidR="00A217A2" w:rsidRDefault="00A217A2" w:rsidP="000C53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 xml:space="preserve">OBAVEŠTENJE O MERAMA PREDOSTROŽNOSTI: </w:t>
      </w:r>
    </w:p>
    <w:p w14:paraId="0A90F9C4" w14:textId="7840A6E5" w:rsidR="00A217A2" w:rsidRPr="00A217A2" w:rsidRDefault="00A217A2" w:rsidP="007800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Pre upotrebe pročitati informacije na etiketi. Ne udisati sprej. Oprati ruke detaljno nakon rukovanja. Izbegavati ispuštanje/oslobađanje u životnu sredinu. Nositi zaštitne rukavice/zaštitnu odeću/zaštitu za oči/zaštitu za lice.</w:t>
      </w:r>
      <w:r w:rsidR="0078003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80033" w:rsidRPr="00780033">
        <w:rPr>
          <w:rFonts w:ascii="Times New Roman" w:hAnsi="Times New Roman"/>
          <w:sz w:val="24"/>
          <w:szCs w:val="24"/>
          <w:lang w:val="sr-Latn-CS"/>
        </w:rPr>
        <w:t>Sakupiti prosuti sadržaj</w:t>
      </w:r>
      <w:r w:rsidR="00780033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780033" w:rsidRPr="00780033">
        <w:rPr>
          <w:rFonts w:ascii="Times New Roman" w:hAnsi="Times New Roman"/>
          <w:sz w:val="24"/>
          <w:szCs w:val="24"/>
          <w:lang w:val="sr-Latn-CS"/>
        </w:rPr>
        <w:t>Odlaganje sadržaja/ambalaže u skladu sa nacionalnim propisima</w:t>
      </w:r>
      <w:r w:rsidR="00780033">
        <w:rPr>
          <w:rFonts w:ascii="Times New Roman" w:hAnsi="Times New Roman"/>
          <w:sz w:val="24"/>
          <w:szCs w:val="24"/>
          <w:lang w:val="sr-Latn-CS"/>
        </w:rPr>
        <w:t>.</w:t>
      </w:r>
    </w:p>
    <w:p w14:paraId="3998E166" w14:textId="77777777" w:rsidR="00F738DC" w:rsidRPr="00101C01" w:rsidRDefault="00F738DC" w:rsidP="000C53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sr-Latn-CS"/>
        </w:rPr>
      </w:pPr>
    </w:p>
    <w:p w14:paraId="13CC829A" w14:textId="77777777" w:rsidR="007A7958" w:rsidRDefault="007A7958" w:rsidP="007A795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 w:rsidRPr="00572576">
        <w:rPr>
          <w:rFonts w:ascii="Times New Roman" w:eastAsia="Times New Roman" w:hAnsi="Times New Roman"/>
          <w:b/>
          <w:caps/>
          <w:sz w:val="24"/>
          <w:szCs w:val="24"/>
          <w:lang w:val="sr-Latn-CS"/>
        </w:rPr>
        <w:t>UPUTSTVO ZA PRVU POMOĆ</w:t>
      </w:r>
      <w:r w:rsidRPr="00572576">
        <w:rPr>
          <w:rFonts w:ascii="Times New Roman" w:eastAsia="Times New Roman" w:hAnsi="Times New Roman"/>
          <w:sz w:val="24"/>
          <w:szCs w:val="24"/>
          <w:lang w:val="sr-Latn-CS"/>
        </w:rPr>
        <w:t>:</w:t>
      </w:r>
    </w:p>
    <w:p w14:paraId="195FB3E4" w14:textId="4337227B" w:rsidR="00F738DC" w:rsidRDefault="00F738DC" w:rsidP="007A795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/>
          <w:sz w:val="24"/>
          <w:szCs w:val="24"/>
          <w:lang w:val="sr-Latn-CS"/>
        </w:rPr>
        <w:t xml:space="preserve">U slučaju da se ne osećate dobro, odmah se obratite lekaru ili Nacionalnom centru za kontrolu trovanja na telefone: 011 3608 440 i 3608 234. U slučaju trovanja životinja, obratiti se najbližoj veterinarskoj stanici i ako je moguće pokazati ovu etiketu. Lečenje je simptomatsko. Ne postoji antidot. </w:t>
      </w:r>
    </w:p>
    <w:p w14:paraId="30C067FE" w14:textId="77777777" w:rsidR="00B21AC8" w:rsidRDefault="00B21AC8" w:rsidP="007A795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</w:p>
    <w:p w14:paraId="33C1D53D" w14:textId="0E372882" w:rsidR="00B21AC8" w:rsidRDefault="00B21AC8" w:rsidP="00B21A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t xml:space="preserve">PROIZVOĐAČ: </w:t>
      </w:r>
      <w:r w:rsidRPr="00B21AC8">
        <w:rPr>
          <w:rFonts w:ascii="Times New Roman" w:eastAsia="Times New Roman" w:hAnsi="Times New Roman"/>
          <w:sz w:val="24"/>
          <w:szCs w:val="24"/>
          <w:lang w:val="sr-Latn-CS"/>
        </w:rPr>
        <w:t>EKO-SAN d.o.o.</w:t>
      </w:r>
      <w:r>
        <w:rPr>
          <w:rFonts w:ascii="Times New Roman" w:eastAsia="Times New Roman" w:hAnsi="Times New Roman"/>
          <w:sz w:val="24"/>
          <w:szCs w:val="24"/>
          <w:lang w:val="sr-Latn-CS"/>
        </w:rPr>
        <w:t xml:space="preserve">, </w:t>
      </w:r>
      <w:r w:rsidRPr="00B21AC8">
        <w:rPr>
          <w:rFonts w:ascii="Times New Roman" w:eastAsia="Times New Roman" w:hAnsi="Times New Roman"/>
          <w:sz w:val="24"/>
          <w:szCs w:val="24"/>
          <w:lang w:val="sr-Latn-CS"/>
        </w:rPr>
        <w:t>Batajnički drum 13.deo br.7, 11080 Beograd, Srbija</w:t>
      </w:r>
    </w:p>
    <w:p w14:paraId="7946093F" w14:textId="028D638E" w:rsidR="00B21AC8" w:rsidRDefault="00B21AC8" w:rsidP="00B21A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t xml:space="preserve">REŠENJE br.: </w:t>
      </w:r>
      <w:r>
        <w:rPr>
          <w:rFonts w:ascii="Times New Roman" w:eastAsia="Times New Roman" w:hAnsi="Times New Roman"/>
          <w:sz w:val="24"/>
          <w:szCs w:val="24"/>
          <w:lang w:val="sr-Latn-CS"/>
        </w:rPr>
        <w:t>532-01-396/2010-03</w:t>
      </w:r>
    </w:p>
    <w:p w14:paraId="3EE062B9" w14:textId="0D652070" w:rsidR="00B21AC8" w:rsidRPr="00B21AC8" w:rsidRDefault="00B21AC8" w:rsidP="00B21A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t xml:space="preserve">ROK UPOTREBE: </w:t>
      </w:r>
      <w:r>
        <w:rPr>
          <w:rFonts w:ascii="Times New Roman" w:eastAsia="Times New Roman" w:hAnsi="Times New Roman"/>
          <w:sz w:val="24"/>
          <w:szCs w:val="24"/>
          <w:lang w:val="sr-Latn-CS"/>
        </w:rPr>
        <w:t>2 godine od datuma proizvodnje</w:t>
      </w:r>
    </w:p>
    <w:p w14:paraId="62B19FA2" w14:textId="57E55CFF" w:rsidR="00960A10" w:rsidRDefault="00960A10" w:rsidP="00BB1838">
      <w:pPr>
        <w:jc w:val="both"/>
        <w:rPr>
          <w:lang w:val="sr-Latn-CS"/>
        </w:rPr>
      </w:pPr>
    </w:p>
    <w:sectPr w:rsidR="00960A10" w:rsidSect="00960A10">
      <w:footnotePr>
        <w:numRestart w:val="eachSect"/>
      </w:footnotePr>
      <w:pgSz w:w="11907" w:h="16839" w:code="9"/>
      <w:pgMar w:top="1170" w:right="1440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11208" w14:textId="77777777" w:rsidR="00BE4C24" w:rsidRDefault="00BE4C24">
      <w:pPr>
        <w:spacing w:after="0" w:line="240" w:lineRule="auto"/>
      </w:pPr>
      <w:r>
        <w:separator/>
      </w:r>
    </w:p>
  </w:endnote>
  <w:endnote w:type="continuationSeparator" w:id="0">
    <w:p w14:paraId="3D5C6220" w14:textId="77777777" w:rsidR="00BE4C24" w:rsidRDefault="00BE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B1380" w14:textId="77777777" w:rsidR="00BE4C24" w:rsidRDefault="00BE4C24">
      <w:pPr>
        <w:spacing w:after="0" w:line="240" w:lineRule="auto"/>
      </w:pPr>
      <w:r>
        <w:separator/>
      </w:r>
    </w:p>
  </w:footnote>
  <w:footnote w:type="continuationSeparator" w:id="0">
    <w:p w14:paraId="1415B8AF" w14:textId="77777777" w:rsidR="00BE4C24" w:rsidRDefault="00BE4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42F7E"/>
    <w:multiLevelType w:val="hybridMultilevel"/>
    <w:tmpl w:val="32289A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07AB8"/>
    <w:multiLevelType w:val="hybridMultilevel"/>
    <w:tmpl w:val="D930A48E"/>
    <w:lvl w:ilvl="0" w:tplc="35C074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846794">
    <w:abstractNumId w:val="0"/>
  </w:num>
  <w:num w:numId="2" w16cid:durableId="1242987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A3A"/>
    <w:rsid w:val="00023308"/>
    <w:rsid w:val="00056904"/>
    <w:rsid w:val="00060CDC"/>
    <w:rsid w:val="000646B7"/>
    <w:rsid w:val="00070BF6"/>
    <w:rsid w:val="000C53EC"/>
    <w:rsid w:val="000E023E"/>
    <w:rsid w:val="000E3196"/>
    <w:rsid w:val="000E4980"/>
    <w:rsid w:val="000F00BD"/>
    <w:rsid w:val="001018BE"/>
    <w:rsid w:val="00101C01"/>
    <w:rsid w:val="001108F4"/>
    <w:rsid w:val="00111F38"/>
    <w:rsid w:val="00114CC9"/>
    <w:rsid w:val="00124580"/>
    <w:rsid w:val="001C5D42"/>
    <w:rsid w:val="001E367F"/>
    <w:rsid w:val="001F3695"/>
    <w:rsid w:val="001F6143"/>
    <w:rsid w:val="0022641C"/>
    <w:rsid w:val="00246DC5"/>
    <w:rsid w:val="00276760"/>
    <w:rsid w:val="002979C0"/>
    <w:rsid w:val="002A1208"/>
    <w:rsid w:val="002A42C8"/>
    <w:rsid w:val="002B6160"/>
    <w:rsid w:val="002C5B63"/>
    <w:rsid w:val="002D1B42"/>
    <w:rsid w:val="002D55D9"/>
    <w:rsid w:val="002E720B"/>
    <w:rsid w:val="002F7A4E"/>
    <w:rsid w:val="003231E2"/>
    <w:rsid w:val="00337C9D"/>
    <w:rsid w:val="00353C86"/>
    <w:rsid w:val="0035624A"/>
    <w:rsid w:val="0037402B"/>
    <w:rsid w:val="003B3A3A"/>
    <w:rsid w:val="003E2A30"/>
    <w:rsid w:val="003F1A9A"/>
    <w:rsid w:val="003F6A0C"/>
    <w:rsid w:val="0044619C"/>
    <w:rsid w:val="0044661B"/>
    <w:rsid w:val="00461E12"/>
    <w:rsid w:val="0046646F"/>
    <w:rsid w:val="00483DB1"/>
    <w:rsid w:val="004A0423"/>
    <w:rsid w:val="004A330E"/>
    <w:rsid w:val="004E6215"/>
    <w:rsid w:val="0052569A"/>
    <w:rsid w:val="0055479B"/>
    <w:rsid w:val="00591D1A"/>
    <w:rsid w:val="005B6B1C"/>
    <w:rsid w:val="005D0E15"/>
    <w:rsid w:val="00612B72"/>
    <w:rsid w:val="00622059"/>
    <w:rsid w:val="00635319"/>
    <w:rsid w:val="0067446E"/>
    <w:rsid w:val="00684F82"/>
    <w:rsid w:val="006C6310"/>
    <w:rsid w:val="00701FC8"/>
    <w:rsid w:val="00704DD3"/>
    <w:rsid w:val="00716257"/>
    <w:rsid w:val="00716A7A"/>
    <w:rsid w:val="00727208"/>
    <w:rsid w:val="00780033"/>
    <w:rsid w:val="007A3514"/>
    <w:rsid w:val="007A7958"/>
    <w:rsid w:val="007B6E32"/>
    <w:rsid w:val="007C1545"/>
    <w:rsid w:val="007C4985"/>
    <w:rsid w:val="007E5268"/>
    <w:rsid w:val="008706D5"/>
    <w:rsid w:val="0087098E"/>
    <w:rsid w:val="00894CBD"/>
    <w:rsid w:val="008B3D5D"/>
    <w:rsid w:val="008C56BF"/>
    <w:rsid w:val="008D7FA6"/>
    <w:rsid w:val="00923D6E"/>
    <w:rsid w:val="0093135F"/>
    <w:rsid w:val="00933C98"/>
    <w:rsid w:val="00960A10"/>
    <w:rsid w:val="009A0CD4"/>
    <w:rsid w:val="009A4169"/>
    <w:rsid w:val="009C0BA3"/>
    <w:rsid w:val="009C1780"/>
    <w:rsid w:val="009C3712"/>
    <w:rsid w:val="009C718B"/>
    <w:rsid w:val="00A0614B"/>
    <w:rsid w:val="00A110E4"/>
    <w:rsid w:val="00A11102"/>
    <w:rsid w:val="00A173F2"/>
    <w:rsid w:val="00A217A2"/>
    <w:rsid w:val="00A27064"/>
    <w:rsid w:val="00A470CB"/>
    <w:rsid w:val="00A62F99"/>
    <w:rsid w:val="00AC42BA"/>
    <w:rsid w:val="00AF07E1"/>
    <w:rsid w:val="00B00CCB"/>
    <w:rsid w:val="00B21AC8"/>
    <w:rsid w:val="00B43C63"/>
    <w:rsid w:val="00B85436"/>
    <w:rsid w:val="00B8789F"/>
    <w:rsid w:val="00B93BE1"/>
    <w:rsid w:val="00BB1838"/>
    <w:rsid w:val="00BB1FA2"/>
    <w:rsid w:val="00BB72E3"/>
    <w:rsid w:val="00BD320F"/>
    <w:rsid w:val="00BE1F9D"/>
    <w:rsid w:val="00BE2459"/>
    <w:rsid w:val="00BE4C24"/>
    <w:rsid w:val="00BF2B08"/>
    <w:rsid w:val="00C006FC"/>
    <w:rsid w:val="00C048C3"/>
    <w:rsid w:val="00C53017"/>
    <w:rsid w:val="00C662F7"/>
    <w:rsid w:val="00C83D5B"/>
    <w:rsid w:val="00C9466D"/>
    <w:rsid w:val="00C94AFD"/>
    <w:rsid w:val="00CE1CA7"/>
    <w:rsid w:val="00CE3E8C"/>
    <w:rsid w:val="00D16EED"/>
    <w:rsid w:val="00D366AA"/>
    <w:rsid w:val="00D50AC4"/>
    <w:rsid w:val="00D721D8"/>
    <w:rsid w:val="00D91321"/>
    <w:rsid w:val="00D96DE3"/>
    <w:rsid w:val="00DA4774"/>
    <w:rsid w:val="00DC452B"/>
    <w:rsid w:val="00DC683A"/>
    <w:rsid w:val="00E10F73"/>
    <w:rsid w:val="00E2183B"/>
    <w:rsid w:val="00E340EA"/>
    <w:rsid w:val="00E66AA7"/>
    <w:rsid w:val="00EA2530"/>
    <w:rsid w:val="00EF3608"/>
    <w:rsid w:val="00EF3A34"/>
    <w:rsid w:val="00F04B3D"/>
    <w:rsid w:val="00F0646C"/>
    <w:rsid w:val="00F073DC"/>
    <w:rsid w:val="00F26B0F"/>
    <w:rsid w:val="00F27987"/>
    <w:rsid w:val="00F500FE"/>
    <w:rsid w:val="00F50487"/>
    <w:rsid w:val="00F62775"/>
    <w:rsid w:val="00F738DC"/>
    <w:rsid w:val="00F91BBF"/>
    <w:rsid w:val="00FB103B"/>
    <w:rsid w:val="00FB1380"/>
    <w:rsid w:val="00FD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2A27"/>
  <w15:chartTrackingRefBased/>
  <w15:docId w15:val="{4B693A40-7404-407B-BFD0-F82261F8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2E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60A10"/>
    <w:rPr>
      <w:color w:val="0000FF"/>
      <w:u w:val="single"/>
    </w:rPr>
  </w:style>
  <w:style w:type="paragraph" w:styleId="NoSpacing">
    <w:name w:val="No Spacing"/>
    <w:uiPriority w:val="1"/>
    <w:qFormat/>
    <w:rsid w:val="00923D6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3D6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3D6E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E72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720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Iva Dundjerski</cp:lastModifiedBy>
  <cp:revision>7</cp:revision>
  <dcterms:created xsi:type="dcterms:W3CDTF">2023-06-29T09:18:00Z</dcterms:created>
  <dcterms:modified xsi:type="dcterms:W3CDTF">2024-05-28T07:16:00Z</dcterms:modified>
</cp:coreProperties>
</file>